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0809" w14:textId="77777777" w:rsidR="008E2631" w:rsidRPr="00703BC6" w:rsidRDefault="008852B2" w:rsidP="00703BC6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065CB">
        <w:rPr>
          <w:b/>
          <w:bCs/>
          <w:i/>
          <w:iCs/>
          <w:sz w:val="28"/>
          <w:szCs w:val="28"/>
        </w:rPr>
        <w:t>ALWD Guide to Legal Citation</w:t>
      </w:r>
      <w:r w:rsidRPr="00703BC6">
        <w:rPr>
          <w:b/>
          <w:bCs/>
          <w:sz w:val="28"/>
          <w:szCs w:val="28"/>
        </w:rPr>
        <w:t>, 7th Edition</w:t>
      </w:r>
    </w:p>
    <w:p w14:paraId="4D682A30" w14:textId="7839C140" w:rsidR="00D9638F" w:rsidRDefault="008852B2" w:rsidP="00703BC6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703BC6">
        <w:rPr>
          <w:b/>
          <w:bCs/>
          <w:sz w:val="28"/>
          <w:szCs w:val="28"/>
        </w:rPr>
        <w:t xml:space="preserve">Cumulative Updates </w:t>
      </w:r>
      <w:r w:rsidR="008E2631" w:rsidRPr="00703BC6">
        <w:rPr>
          <w:b/>
          <w:bCs/>
          <w:sz w:val="28"/>
          <w:szCs w:val="28"/>
        </w:rPr>
        <w:t xml:space="preserve">as of </w:t>
      </w:r>
      <w:r w:rsidRPr="00703BC6">
        <w:rPr>
          <w:b/>
          <w:bCs/>
          <w:sz w:val="28"/>
          <w:szCs w:val="28"/>
        </w:rPr>
        <w:t>January 202</w:t>
      </w:r>
      <w:r w:rsidR="00D630A1">
        <w:rPr>
          <w:b/>
          <w:bCs/>
          <w:sz w:val="28"/>
          <w:szCs w:val="28"/>
        </w:rPr>
        <w:t>4</w:t>
      </w:r>
    </w:p>
    <w:p w14:paraId="0F0D0CEB" w14:textId="6E1F10C9" w:rsidR="00703BC6" w:rsidRDefault="00703BC6" w:rsidP="00703BC6">
      <w:pPr>
        <w:spacing w:line="240" w:lineRule="auto"/>
        <w:contextualSpacing/>
      </w:pPr>
    </w:p>
    <w:p w14:paraId="38D3E6FB" w14:textId="3B2967B1" w:rsidR="00703BC6" w:rsidRDefault="00703BC6" w:rsidP="00703BC6">
      <w:pPr>
        <w:spacing w:line="240" w:lineRule="auto"/>
        <w:contextualSpacing/>
      </w:pPr>
      <w:r>
        <w:tab/>
        <w:t xml:space="preserve">There is nothing so annoying as to </w:t>
      </w:r>
      <w:r w:rsidR="00AD1B1A">
        <w:t>write and revise a book for months</w:t>
      </w:r>
      <w:r w:rsidR="00993AAD">
        <w:t xml:space="preserve"> and still end up with mistakes. </w:t>
      </w:r>
      <w:r w:rsidR="00667DEC">
        <w:t xml:space="preserve">As a reader, it’s </w:t>
      </w:r>
      <w:r w:rsidR="001A5FD2">
        <w:t xml:space="preserve">distracting, but as the author, it’s maddening. </w:t>
      </w:r>
      <w:r w:rsidR="000B5C9B">
        <w:t xml:space="preserve">In addition to my students, who </w:t>
      </w:r>
      <w:r w:rsidR="00C27DDB">
        <w:t>take great pleasure in</w:t>
      </w:r>
      <w:r w:rsidR="000B5C9B">
        <w:t xml:space="preserve"> pointing </w:t>
      </w:r>
      <w:r w:rsidR="0081795D">
        <w:t>my mistakes</w:t>
      </w:r>
      <w:r w:rsidR="00C27DDB">
        <w:t xml:space="preserve"> </w:t>
      </w:r>
      <w:r w:rsidR="000B5C9B">
        <w:t>out</w:t>
      </w:r>
      <w:r w:rsidR="00C27DDB">
        <w:t xml:space="preserve"> to me, I thank all of you who have contacted me </w:t>
      </w:r>
      <w:r w:rsidR="00586EF0">
        <w:t>to ask</w:t>
      </w:r>
      <w:r w:rsidR="00C27DDB">
        <w:t xml:space="preserve"> questions, request clarification, and </w:t>
      </w:r>
      <w:r w:rsidR="00586EF0">
        <w:t xml:space="preserve">kindly point out my typos. </w:t>
      </w:r>
      <w:r w:rsidR="002C04B4">
        <w:t xml:space="preserve">I appreciate that you’ve taken the time to engage in the text at that level. </w:t>
      </w:r>
      <w:r w:rsidR="000601E5">
        <w:t xml:space="preserve">What I love about the </w:t>
      </w:r>
      <w:r w:rsidR="000601E5" w:rsidRPr="005B7FA3">
        <w:rPr>
          <w:i/>
          <w:iCs/>
        </w:rPr>
        <w:t>ALWD Guide</w:t>
      </w:r>
      <w:r w:rsidR="00BA6D3F">
        <w:t xml:space="preserve"> is </w:t>
      </w:r>
      <w:r w:rsidR="000601E5">
        <w:t xml:space="preserve">that it </w:t>
      </w:r>
      <w:r w:rsidR="00BA6D3F">
        <w:t xml:space="preserve">truly </w:t>
      </w:r>
      <w:r w:rsidR="000601E5">
        <w:t xml:space="preserve">belongs to the entire </w:t>
      </w:r>
      <w:r w:rsidR="00BA6D3F">
        <w:t xml:space="preserve">legal community. </w:t>
      </w:r>
      <w:r w:rsidR="005B7FA3">
        <w:t xml:space="preserve">You all make it better. </w:t>
      </w:r>
      <w:r w:rsidR="002C04B4">
        <w:t xml:space="preserve">Please </w:t>
      </w:r>
      <w:r w:rsidR="00E71331">
        <w:t xml:space="preserve">reach out anytime through my email </w:t>
      </w:r>
      <w:hyperlink r:id="rId4" w:history="1">
        <w:r w:rsidR="00E71331" w:rsidRPr="00E745BB">
          <w:rPr>
            <w:rStyle w:val="Hyperlink"/>
          </w:rPr>
          <w:t>Carolyn.williams.2@und.edu</w:t>
        </w:r>
      </w:hyperlink>
      <w:r w:rsidR="00E71331">
        <w:t xml:space="preserve">. </w:t>
      </w:r>
    </w:p>
    <w:p w14:paraId="3E7BC43F" w14:textId="7506CE7D" w:rsidR="00296F01" w:rsidRPr="00703BC6" w:rsidRDefault="00296F01" w:rsidP="00703BC6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--Carolyn Williams</w:t>
      </w:r>
    </w:p>
    <w:p w14:paraId="7FFB7E09" w14:textId="77777777" w:rsidR="00703BC6" w:rsidRPr="00703BC6" w:rsidRDefault="00703BC6" w:rsidP="00703BC6">
      <w:pPr>
        <w:spacing w:line="240" w:lineRule="auto"/>
        <w:contextualSpacing/>
        <w:rPr>
          <w:b/>
          <w:bCs/>
        </w:rPr>
      </w:pPr>
    </w:p>
    <w:p w14:paraId="4F5618CA" w14:textId="0BEB796A" w:rsidR="00610A6B" w:rsidRDefault="000077E3" w:rsidP="008E2631">
      <w:r w:rsidRPr="00703BC6">
        <w:rPr>
          <w:b/>
          <w:bCs/>
        </w:rPr>
        <w:t>Page</w:t>
      </w:r>
      <w:r w:rsidRPr="002E652F">
        <w:rPr>
          <w:b/>
          <w:bCs/>
        </w:rPr>
        <w:t xml:space="preserve"> li</w:t>
      </w:r>
      <w:r w:rsidR="000844B5" w:rsidRPr="002E652F">
        <w:rPr>
          <w:b/>
          <w:bCs/>
        </w:rPr>
        <w:t>, How to Use the ALWD Guide, 9 Citing the ALWD Guide</w:t>
      </w:r>
      <w:r w:rsidR="000844B5">
        <w:t xml:space="preserve">: add </w:t>
      </w:r>
      <w:r w:rsidR="007E3A16">
        <w:t xml:space="preserve">after first sentence: </w:t>
      </w:r>
      <w:r w:rsidR="00610A6B">
        <w:t>“</w:t>
      </w:r>
      <w:r w:rsidR="00B67E3C">
        <w:t xml:space="preserve">Examples </w:t>
      </w:r>
      <w:r w:rsidR="00610A6B">
        <w:t>of p</w:t>
      </w:r>
      <w:r w:rsidR="007E3A16">
        <w:t xml:space="preserve">inpoint citations </w:t>
      </w:r>
      <w:r w:rsidR="00BC7733">
        <w:t xml:space="preserve">in a full citation </w:t>
      </w:r>
      <w:r w:rsidR="007E3A16">
        <w:t xml:space="preserve">should appear as </w:t>
      </w:r>
      <w:r w:rsidR="00610A6B">
        <w:t>follows:</w:t>
      </w:r>
    </w:p>
    <w:p w14:paraId="5D37D1A8" w14:textId="71A54782" w:rsidR="000077E3" w:rsidRDefault="00BC7733" w:rsidP="008E2631">
      <w:r>
        <w:t xml:space="preserve">Carolyn V. Williams, ALWD, </w:t>
      </w:r>
      <w:r w:rsidRPr="00BC7733">
        <w:rPr>
          <w:i/>
          <w:iCs/>
        </w:rPr>
        <w:t>ALWD Guide to Legal Citation</w:t>
      </w:r>
      <w:r>
        <w:t xml:space="preserve"> R. </w:t>
      </w:r>
      <w:r w:rsidR="00562C0F">
        <w:t>16.3(c), at 179</w:t>
      </w:r>
      <w:r w:rsidR="00610A6B">
        <w:t xml:space="preserve"> (</w:t>
      </w:r>
      <w:r w:rsidR="00972A57">
        <w:t>7th ed. 2021).</w:t>
      </w:r>
    </w:p>
    <w:p w14:paraId="6CB532CC" w14:textId="2C69869E" w:rsidR="00972A57" w:rsidRDefault="00972A57" w:rsidP="008E2631">
      <w:r>
        <w:t xml:space="preserve">Carolyn V. Williams, ALWD, </w:t>
      </w:r>
      <w:r w:rsidRPr="00BC7733">
        <w:rPr>
          <w:i/>
          <w:iCs/>
        </w:rPr>
        <w:t>ALWD Guide to Legal Citation</w:t>
      </w:r>
      <w:r>
        <w:t xml:space="preserve"> </w:t>
      </w:r>
      <w:r w:rsidR="00D1186A">
        <w:t xml:space="preserve">app. </w:t>
      </w:r>
      <w:r w:rsidR="00F87FB4">
        <w:t>3(C)</w:t>
      </w:r>
      <w:r>
        <w:t xml:space="preserve">, at </w:t>
      </w:r>
      <w:r w:rsidR="00F87FB4">
        <w:t>485</w:t>
      </w:r>
      <w:r>
        <w:t xml:space="preserve"> (7th ed. 2021).</w:t>
      </w:r>
      <w:r w:rsidR="00F87FB4">
        <w:t>”</w:t>
      </w:r>
    </w:p>
    <w:p w14:paraId="4CF753D7" w14:textId="294F2B2B" w:rsidR="008E2631" w:rsidRDefault="007007FB" w:rsidP="008E2631">
      <w:r w:rsidRPr="002E652F">
        <w:rPr>
          <w:b/>
          <w:bCs/>
        </w:rPr>
        <w:t xml:space="preserve">Page </w:t>
      </w:r>
      <w:r w:rsidR="008A71FA" w:rsidRPr="002E652F">
        <w:rPr>
          <w:b/>
          <w:bCs/>
        </w:rPr>
        <w:t>23</w:t>
      </w:r>
      <w:r w:rsidR="009309D3" w:rsidRPr="002E652F">
        <w:rPr>
          <w:b/>
          <w:bCs/>
        </w:rPr>
        <w:t>,</w:t>
      </w:r>
      <w:r w:rsidR="008A71FA" w:rsidRPr="002E652F">
        <w:rPr>
          <w:b/>
          <w:bCs/>
        </w:rPr>
        <w:t xml:space="preserve"> Rule 5.4</w:t>
      </w:r>
      <w:r w:rsidR="00BA515B" w:rsidRPr="002E652F">
        <w:rPr>
          <w:b/>
          <w:bCs/>
        </w:rPr>
        <w:t xml:space="preserve"> Nonconsecutive Pinpoint Pages</w:t>
      </w:r>
      <w:r w:rsidR="00BA515B">
        <w:t xml:space="preserve">: Clarify the last sentence with this: If the nonconsecutive </w:t>
      </w:r>
      <w:r w:rsidR="00171453">
        <w:t xml:space="preserve">pages retain the stars </w:t>
      </w:r>
      <w:r w:rsidR="00B55F40">
        <w:t xml:space="preserve">or asterisks </w:t>
      </w:r>
      <w:r w:rsidR="00171453">
        <w:t>in the pinpoint</w:t>
      </w:r>
      <w:r w:rsidR="00B55F40">
        <w:t xml:space="preserve"> pages</w:t>
      </w:r>
      <w:r w:rsidR="00171453">
        <w:t xml:space="preserve"> (see </w:t>
      </w:r>
      <w:r w:rsidR="00171453" w:rsidRPr="00B55F40">
        <w:rPr>
          <w:b/>
          <w:bCs/>
        </w:rPr>
        <w:t>Rules 5.5(d)</w:t>
      </w:r>
      <w:r w:rsidR="009A17CB">
        <w:t xml:space="preserve"> and </w:t>
      </w:r>
      <w:r w:rsidR="009A17CB" w:rsidRPr="00B55F40">
        <w:rPr>
          <w:b/>
          <w:bCs/>
        </w:rPr>
        <w:t>5.5(e)</w:t>
      </w:r>
      <w:r w:rsidR="00171453">
        <w:t>)</w:t>
      </w:r>
      <w:r w:rsidR="00B55F40">
        <w:t>, retain the star in front of the nonconsecutive page numbers.</w:t>
      </w:r>
    </w:p>
    <w:p w14:paraId="24F7FA75" w14:textId="27AEE768" w:rsidR="00642795" w:rsidRPr="00642795" w:rsidRDefault="00427475" w:rsidP="008E2631">
      <w:r>
        <w:rPr>
          <w:b/>
          <w:bCs/>
        </w:rPr>
        <w:t>Page 88, Rule 12.8(</w:t>
      </w:r>
      <w:r w:rsidR="00642795">
        <w:rPr>
          <w:b/>
          <w:bCs/>
        </w:rPr>
        <w:t>c)</w:t>
      </w:r>
      <w:r w:rsidR="00642795">
        <w:t xml:space="preserve">: In the second example, the closing parentheses </w:t>
      </w:r>
      <w:proofErr w:type="gramStart"/>
      <w:r w:rsidR="00642795">
        <w:t>is</w:t>
      </w:r>
      <w:proofErr w:type="gramEnd"/>
      <w:r w:rsidR="00642795">
        <w:t xml:space="preserve"> missing after </w:t>
      </w:r>
      <w:r w:rsidR="00832B0A">
        <w:t>the date</w:t>
      </w:r>
      <w:r w:rsidR="000A2D79">
        <w:t>. It should be “</w:t>
      </w:r>
      <w:r w:rsidR="009012AD">
        <w:t>(7th Cir. 1996).”</w:t>
      </w:r>
    </w:p>
    <w:p w14:paraId="409F7403" w14:textId="0F5605C1" w:rsidR="002C2289" w:rsidRDefault="005E3374" w:rsidP="008E2631">
      <w:r>
        <w:rPr>
          <w:b/>
          <w:bCs/>
        </w:rPr>
        <w:t>Page 112, Fast Formats</w:t>
      </w:r>
      <w:r w:rsidR="00BF7851">
        <w:rPr>
          <w:b/>
          <w:bCs/>
        </w:rPr>
        <w:t xml:space="preserve"> under Statute in commercial database</w:t>
      </w:r>
      <w:r>
        <w:t xml:space="preserve">: </w:t>
      </w:r>
      <w:r w:rsidR="00BF7851">
        <w:t xml:space="preserve">change the </w:t>
      </w:r>
      <w:r w:rsidR="00BA1C9D">
        <w:t xml:space="preserve">second example </w:t>
      </w:r>
      <w:r w:rsidR="00BF7851">
        <w:t xml:space="preserve">citation to: </w:t>
      </w:r>
    </w:p>
    <w:p w14:paraId="6A3EF1F3" w14:textId="779F7C58" w:rsidR="005E3374" w:rsidRPr="005E3374" w:rsidRDefault="00BF7851" w:rsidP="008E2631">
      <w:r>
        <w:t>Mass. Ann. Laws</w:t>
      </w:r>
      <w:r w:rsidR="006A07E7">
        <w:t xml:space="preserve"> </w:t>
      </w:r>
      <w:proofErr w:type="spellStart"/>
      <w:r w:rsidR="006A07E7">
        <w:t>ch.</w:t>
      </w:r>
      <w:proofErr w:type="spellEnd"/>
      <w:r w:rsidR="006A07E7">
        <w:t xml:space="preserve"> 56, § 59 (LexisNexis, Lexis+ through </w:t>
      </w:r>
      <w:proofErr w:type="spellStart"/>
      <w:r w:rsidR="006A07E7">
        <w:t>ch.</w:t>
      </w:r>
      <w:proofErr w:type="spellEnd"/>
      <w:r w:rsidR="006A07E7">
        <w:t xml:space="preserve"> 176 of the 2020 2d Ann. Leg</w:t>
      </w:r>
      <w:r w:rsidR="00BA1C9D">
        <w:t>is. Sess.).</w:t>
      </w:r>
    </w:p>
    <w:p w14:paraId="46DDBA24" w14:textId="56508659" w:rsidR="009065CB" w:rsidRPr="00B5523A" w:rsidRDefault="009065CB" w:rsidP="008E2631">
      <w:r>
        <w:rPr>
          <w:b/>
          <w:bCs/>
        </w:rPr>
        <w:t xml:space="preserve">Page 122, </w:t>
      </w:r>
      <w:r w:rsidR="00B5523A">
        <w:rPr>
          <w:b/>
          <w:bCs/>
        </w:rPr>
        <w:t>Rule 14.4(a)</w:t>
      </w:r>
      <w:r w:rsidR="00B5523A">
        <w:t xml:space="preserve">: </w:t>
      </w:r>
      <w:r w:rsidR="00216AEC">
        <w:t>This should replace the 4</w:t>
      </w:r>
      <w:r w:rsidR="00216AEC" w:rsidRPr="00216AEC">
        <w:rPr>
          <w:vertAlign w:val="superscript"/>
        </w:rPr>
        <w:t>th</w:t>
      </w:r>
      <w:r w:rsidR="00216AEC">
        <w:t xml:space="preserve"> example: “Ariz. Rev. Stat. Ann. §</w:t>
      </w:r>
      <w:r w:rsidR="00D2155E">
        <w:t xml:space="preserve"> 8-303 (West, Westlaw through 2d Reg. Sess. of 52d Leg.).”</w:t>
      </w:r>
    </w:p>
    <w:p w14:paraId="2BF94A7D" w14:textId="212C985C" w:rsidR="0091091B" w:rsidRDefault="001E53E3" w:rsidP="008E2631">
      <w:r w:rsidRPr="002E652F">
        <w:rPr>
          <w:b/>
          <w:bCs/>
        </w:rPr>
        <w:t>Page 215, Rule 20.1</w:t>
      </w:r>
      <w:r>
        <w:t xml:space="preserve">: there should not be a comma after </w:t>
      </w:r>
      <w:r w:rsidR="008444EC">
        <w:t>“</w:t>
      </w:r>
      <w:r>
        <w:t>Charles Alan Wright</w:t>
      </w:r>
      <w:r w:rsidR="008444EC">
        <w:t xml:space="preserve">.” The example should look like this: 7A Charles Alan Wright et al., </w:t>
      </w:r>
      <w:r w:rsidR="008444EC" w:rsidRPr="00AA7CA6">
        <w:rPr>
          <w:i/>
          <w:iCs/>
        </w:rPr>
        <w:t>Federal Practice and Procedure</w:t>
      </w:r>
      <w:r w:rsidR="00AA7CA6">
        <w:t xml:space="preserve"> § 1758, 114–15 (3d ed. 2005).</w:t>
      </w:r>
    </w:p>
    <w:p w14:paraId="385EBDA2" w14:textId="33F75252" w:rsidR="00FC363D" w:rsidRPr="00FC363D" w:rsidRDefault="00FC363D" w:rsidP="008E2631">
      <w:r>
        <w:rPr>
          <w:b/>
          <w:bCs/>
        </w:rPr>
        <w:t>Page 236, Rule 21.2</w:t>
      </w:r>
      <w:r>
        <w:t xml:space="preserve">: </w:t>
      </w:r>
      <w:r w:rsidR="00131220">
        <w:t xml:space="preserve">In the example, there should be a comma after </w:t>
      </w:r>
      <w:r w:rsidR="00F45729">
        <w:t>the author’s name, like this: “</w:t>
      </w:r>
      <w:r w:rsidR="00131220">
        <w:t>Teri A. McMurtry-Chubb</w:t>
      </w:r>
      <w:r w:rsidR="00F45729">
        <w:t xml:space="preserve">, </w:t>
      </w:r>
      <w:r w:rsidR="008F15C7" w:rsidRPr="008F15C7">
        <w:rPr>
          <w:i/>
          <w:iCs/>
        </w:rPr>
        <w:t>Still Writing</w:t>
      </w:r>
      <w:r w:rsidR="008F15C7">
        <w:t>…</w:t>
      </w:r>
      <w:r w:rsidR="00F45729">
        <w:t>”</w:t>
      </w:r>
    </w:p>
    <w:p w14:paraId="2E46A9F7" w14:textId="664298F7" w:rsidR="0026367A" w:rsidRPr="00B903AF" w:rsidRDefault="0026367A" w:rsidP="008E2631">
      <w:r>
        <w:rPr>
          <w:b/>
          <w:bCs/>
        </w:rPr>
        <w:t>Page 243, Rule 21.3</w:t>
      </w:r>
      <w:r w:rsidR="00B903AF">
        <w:t xml:space="preserve">: </w:t>
      </w:r>
      <w:r w:rsidR="00C02DD8">
        <w:t xml:space="preserve">in the </w:t>
      </w:r>
      <w:r w:rsidR="009B2214">
        <w:t xml:space="preserve">annotated sample, there should not be a </w:t>
      </w:r>
      <w:r w:rsidR="008609E2">
        <w:t>period</w:t>
      </w:r>
      <w:r w:rsidR="009B2214">
        <w:t xml:space="preserve"> after “ABA”</w:t>
      </w:r>
      <w:r w:rsidR="008609E2">
        <w:t>; th</w:t>
      </w:r>
      <w:r w:rsidR="009B2214">
        <w:t xml:space="preserve">e citation would look like this: Joe Dysart, </w:t>
      </w:r>
      <w:r w:rsidR="009B2214" w:rsidRPr="00BE7436">
        <w:rPr>
          <w:i/>
          <w:iCs/>
        </w:rPr>
        <w:t>The Trouble with Terabytes: As Bulging Client Data Heads for the Cloud, Law Firms Ready for a Storm</w:t>
      </w:r>
      <w:r w:rsidR="009B2214">
        <w:t>, ABA J.</w:t>
      </w:r>
      <w:r w:rsidR="00BE7436">
        <w:t>, Apr. 2011, at 33, 35–36.</w:t>
      </w:r>
    </w:p>
    <w:p w14:paraId="573DA80D" w14:textId="5B1F3828" w:rsidR="00F86F14" w:rsidRPr="00E77765" w:rsidRDefault="00F86F14" w:rsidP="008E2631">
      <w:r>
        <w:rPr>
          <w:b/>
          <w:bCs/>
        </w:rPr>
        <w:t>Page 319, Rule 28.5</w:t>
      </w:r>
      <w:r w:rsidR="00E77765">
        <w:t xml:space="preserve">: </w:t>
      </w:r>
      <w:r w:rsidR="000B5FEB" w:rsidRPr="000B5FEB">
        <w:t xml:space="preserve">The podcast example citation is missing a closing parenthesis </w:t>
      </w:r>
      <w:r w:rsidR="00563586">
        <w:t xml:space="preserve">and comma </w:t>
      </w:r>
      <w:r w:rsidR="000B5FEB" w:rsidRPr="000B5FEB">
        <w:t>after the date</w:t>
      </w:r>
      <w:r w:rsidR="00035309">
        <w:t xml:space="preserve"> or release</w:t>
      </w:r>
      <w:r w:rsidR="000B5FEB">
        <w:t>. It</w:t>
      </w:r>
      <w:r w:rsidR="00035309">
        <w:t xml:space="preserve"> </w:t>
      </w:r>
      <w:r w:rsidR="000B5FEB">
        <w:t xml:space="preserve">should look like this: </w:t>
      </w:r>
      <w:r w:rsidR="008C3659">
        <w:t xml:space="preserve">The Anonymous Host, </w:t>
      </w:r>
      <w:r w:rsidR="008C3659" w:rsidRPr="00A418EF">
        <w:rPr>
          <w:i/>
          <w:iCs/>
        </w:rPr>
        <w:t>Case 142: The Churchill Fire</w:t>
      </w:r>
      <w:r w:rsidR="008C3659">
        <w:t>, Casefile Podcast, at 1:</w:t>
      </w:r>
      <w:r w:rsidR="00563586">
        <w:t>02:30–1</w:t>
      </w:r>
      <w:r w:rsidR="00035309" w:rsidRPr="00035309">
        <w:t xml:space="preserve">:03:40 (Apr. 18, 2020), </w:t>
      </w:r>
      <w:r w:rsidR="00A418EF" w:rsidRPr="00A418EF">
        <w:t>https://casefilepodcast.com/case-142-the-churchill-fire/</w:t>
      </w:r>
      <w:r w:rsidR="00A418EF">
        <w:t>.</w:t>
      </w:r>
    </w:p>
    <w:p w14:paraId="57160CEF" w14:textId="6E695C7D" w:rsidR="00647E79" w:rsidRPr="00647E79" w:rsidRDefault="00647E79" w:rsidP="008E2631">
      <w:r>
        <w:rPr>
          <w:b/>
          <w:bCs/>
        </w:rPr>
        <w:t>Page 418, Appendix 1 under Federal Primary Sources</w:t>
      </w:r>
      <w:r>
        <w:t xml:space="preserve">: </w:t>
      </w:r>
      <w:r w:rsidR="00DE4DB0">
        <w:t>Because the Federal Appendix was discontinued at the end of 2021, that line should read “</w:t>
      </w:r>
      <w:r w:rsidR="00AA1964">
        <w:t xml:space="preserve">2001-2021” instead of “2001-present.” </w:t>
      </w:r>
    </w:p>
    <w:p w14:paraId="635E6600" w14:textId="42A88C2A" w:rsidR="002344BA" w:rsidRPr="00C96AEA" w:rsidRDefault="002344BA" w:rsidP="008E2631">
      <w:pPr>
        <w:rPr>
          <w:rFonts w:cstheme="minorHAnsi"/>
        </w:rPr>
      </w:pPr>
      <w:r w:rsidRPr="009D2EEC">
        <w:rPr>
          <w:b/>
          <w:bCs/>
        </w:rPr>
        <w:lastRenderedPageBreak/>
        <w:t>Page 459, App</w:t>
      </w:r>
      <w:r w:rsidR="00BA7C84" w:rsidRPr="009D2EEC">
        <w:rPr>
          <w:b/>
          <w:bCs/>
        </w:rPr>
        <w:t>endix</w:t>
      </w:r>
      <w:r w:rsidRPr="009D2EEC">
        <w:rPr>
          <w:b/>
          <w:bCs/>
        </w:rPr>
        <w:t xml:space="preserve"> 1 under Ohio</w:t>
      </w:r>
      <w:r>
        <w:t xml:space="preserve">: </w:t>
      </w:r>
      <w:r w:rsidR="00133065">
        <w:t>In the</w:t>
      </w:r>
      <w:r w:rsidR="005266BB">
        <w:t xml:space="preserve"> gray shaded title  after Other Ohio lower courts, the example should be “(e.g.,</w:t>
      </w:r>
      <w:r w:rsidR="0067432B">
        <w:t xml:space="preserve"> Ohio Court of </w:t>
      </w:r>
      <w:r w:rsidR="0067432B" w:rsidRPr="00C96AEA">
        <w:rPr>
          <w:rFonts w:cstheme="minorHAnsi"/>
        </w:rPr>
        <w:t>Common Pleas (</w:t>
      </w:r>
      <w:proofErr w:type="spellStart"/>
      <w:r w:rsidR="0067432B" w:rsidRPr="00C96AEA">
        <w:rPr>
          <w:rFonts w:cstheme="minorHAnsi"/>
        </w:rPr>
        <w:t>Ohio</w:t>
      </w:r>
      <w:r w:rsidR="002403AD" w:rsidRPr="00C96AEA">
        <w:rPr>
          <w:rFonts w:ascii="Arial" w:hAnsi="Arial" w:cs="Arial"/>
          <w:color w:val="FF0000"/>
          <w:vertAlign w:val="subscript"/>
        </w:rPr>
        <w:t>▲</w:t>
      </w:r>
      <w:r w:rsidR="002403AD" w:rsidRPr="00C96AEA">
        <w:rPr>
          <w:rFonts w:cstheme="minorHAnsi"/>
        </w:rPr>
        <w:t>Ct</w:t>
      </w:r>
      <w:proofErr w:type="spellEnd"/>
      <w:r w:rsidR="002403AD" w:rsidRPr="00C96AEA">
        <w:rPr>
          <w:rFonts w:cstheme="minorHAnsi"/>
        </w:rPr>
        <w:t>.</w:t>
      </w:r>
      <w:r w:rsidR="002403AD" w:rsidRPr="00C96AEA">
        <w:rPr>
          <w:rFonts w:ascii="Arial" w:hAnsi="Arial" w:cs="Arial"/>
          <w:color w:val="FF0000"/>
          <w:vertAlign w:val="subscript"/>
        </w:rPr>
        <w:t>▲</w:t>
      </w:r>
      <w:proofErr w:type="spellStart"/>
      <w:r w:rsidR="002403AD" w:rsidRPr="00C96AEA">
        <w:rPr>
          <w:rFonts w:cstheme="minorHAnsi"/>
        </w:rPr>
        <w:t>Com</w:t>
      </w:r>
      <w:r w:rsidR="00D33418">
        <w:rPr>
          <w:rFonts w:cstheme="minorHAnsi"/>
        </w:rPr>
        <w:t>.</w:t>
      </w:r>
      <w:r w:rsidR="002403AD" w:rsidRPr="00C96AEA">
        <w:rPr>
          <w:rFonts w:ascii="Arial" w:hAnsi="Arial" w:cs="Arial"/>
          <w:color w:val="FF0000"/>
          <w:vertAlign w:val="subscript"/>
        </w:rPr>
        <w:t>▲</w:t>
      </w:r>
      <w:r w:rsidR="002403AD" w:rsidRPr="00C96AEA">
        <w:rPr>
          <w:rFonts w:cstheme="minorHAnsi"/>
        </w:rPr>
        <w:t>Pl</w:t>
      </w:r>
      <w:proofErr w:type="spellEnd"/>
      <w:r w:rsidR="002403AD" w:rsidRPr="00C96AEA">
        <w:rPr>
          <w:rFonts w:cstheme="minorHAnsi"/>
        </w:rPr>
        <w:t>.)</w:t>
      </w:r>
      <w:r w:rsidR="00C96AEA" w:rsidRPr="00C96AEA">
        <w:rPr>
          <w:rFonts w:cstheme="minorHAnsi"/>
        </w:rPr>
        <w:t>)</w:t>
      </w:r>
      <w:r w:rsidR="002967E7">
        <w:rPr>
          <w:rFonts w:cstheme="minorHAnsi"/>
        </w:rPr>
        <w:t>”</w:t>
      </w:r>
    </w:p>
    <w:p w14:paraId="48608FE6" w14:textId="0B4869AF" w:rsidR="00BA7C84" w:rsidRDefault="00BA7C84" w:rsidP="008E2631">
      <w:r w:rsidRPr="009D2EEC">
        <w:rPr>
          <w:b/>
          <w:bCs/>
        </w:rPr>
        <w:t>Page 473, Appendix 1(B)</w:t>
      </w:r>
      <w:r w:rsidR="00F605C6" w:rsidRPr="009D2EEC">
        <w:rPr>
          <w:b/>
          <w:bCs/>
        </w:rPr>
        <w:t xml:space="preserve"> under Wyoming</w:t>
      </w:r>
      <w:r>
        <w:t>:</w:t>
      </w:r>
      <w:r w:rsidR="00F605C6">
        <w:t xml:space="preserve"> the public domain format for Wyoming applies to</w:t>
      </w:r>
      <w:r w:rsidR="001F1930">
        <w:t xml:space="preserve"> </w:t>
      </w:r>
      <w:r w:rsidR="00F605C6">
        <w:t xml:space="preserve">all opinions after Jan. 1, 2001, not </w:t>
      </w:r>
      <w:r w:rsidR="001F1930">
        <w:t>since Dec. 31, 2003.</w:t>
      </w:r>
      <w:r>
        <w:t xml:space="preserve"> </w:t>
      </w:r>
    </w:p>
    <w:p w14:paraId="21D466A5" w14:textId="4A415B83" w:rsidR="00E41B09" w:rsidRDefault="00644306" w:rsidP="008E2631">
      <w:r w:rsidRPr="009D2EEC">
        <w:rPr>
          <w:b/>
          <w:bCs/>
        </w:rPr>
        <w:t>Page 48</w:t>
      </w:r>
      <w:r w:rsidR="00572BBA" w:rsidRPr="009D2EEC">
        <w:rPr>
          <w:b/>
          <w:bCs/>
        </w:rPr>
        <w:t>7</w:t>
      </w:r>
      <w:r w:rsidRPr="009D2EEC">
        <w:rPr>
          <w:b/>
          <w:bCs/>
        </w:rPr>
        <w:t xml:space="preserve">, </w:t>
      </w:r>
      <w:r w:rsidR="00E41B09" w:rsidRPr="009D2EEC">
        <w:rPr>
          <w:b/>
          <w:bCs/>
        </w:rPr>
        <w:t>Appendix 3(E)</w:t>
      </w:r>
      <w:r>
        <w:t xml:space="preserve">: If an abbreviation </w:t>
      </w:r>
      <w:r w:rsidR="00377834">
        <w:t xml:space="preserve">for a word </w:t>
      </w:r>
      <w:r w:rsidR="003479E1">
        <w:t>consists only of</w:t>
      </w:r>
      <w:r>
        <w:t xml:space="preserve"> a letter, a period, another letter, and another period (</w:t>
      </w:r>
      <w:r w:rsidR="0067432B">
        <w:t>e.g., the abbreviations</w:t>
      </w:r>
      <w:r w:rsidR="00955F8A">
        <w:t xml:space="preserve"> R.R., C.L., S.S, C.R.)</w:t>
      </w:r>
      <w:r w:rsidR="003479E1">
        <w:t xml:space="preserve">, </w:t>
      </w:r>
      <w:r w:rsidR="00572BBA">
        <w:t xml:space="preserve">there is no need to add an “s” </w:t>
      </w:r>
      <w:r w:rsidR="00A40616">
        <w:t>for the plural of that word. For example, “Railroad” and “Railroads” would both be abbreviated as “R.R.”</w:t>
      </w:r>
    </w:p>
    <w:p w14:paraId="79194525" w14:textId="0C20AD4A" w:rsidR="00FA0A36" w:rsidRDefault="00E62AC4" w:rsidP="008E2631">
      <w:r>
        <w:rPr>
          <w:b/>
          <w:bCs/>
        </w:rPr>
        <w:t>Page 490, Appendix 3(F)</w:t>
      </w:r>
      <w:r>
        <w:t xml:space="preserve">: </w:t>
      </w:r>
      <w:r w:rsidR="00ED4738">
        <w:t>“</w:t>
      </w:r>
      <w:r w:rsidR="00FA0A36">
        <w:t>Attorney General</w:t>
      </w:r>
      <w:r w:rsidR="00ED4738">
        <w:t>”</w:t>
      </w:r>
      <w:r w:rsidR="00FA0A36">
        <w:t xml:space="preserve"> is out of alphabetical order. It should appear before “Bill,” not after.</w:t>
      </w:r>
    </w:p>
    <w:p w14:paraId="2B5BB67B" w14:textId="561E912D" w:rsidR="00A06634" w:rsidRDefault="00FB0AED" w:rsidP="008E2631">
      <w:r w:rsidRPr="009D2EEC">
        <w:rPr>
          <w:b/>
          <w:bCs/>
        </w:rPr>
        <w:t>App</w:t>
      </w:r>
      <w:r w:rsidR="000A48A9">
        <w:rPr>
          <w:b/>
          <w:bCs/>
        </w:rPr>
        <w:t>endix</w:t>
      </w:r>
      <w:r w:rsidRPr="009D2EEC">
        <w:rPr>
          <w:b/>
          <w:bCs/>
        </w:rPr>
        <w:t xml:space="preserve"> 5(b) (online)</w:t>
      </w:r>
      <w:r>
        <w:t xml:space="preserve">: </w:t>
      </w:r>
      <w:r w:rsidR="008243D4">
        <w:t xml:space="preserve">in the introduction, replace the final sentence </w:t>
      </w:r>
      <w:r w:rsidR="00E2209E">
        <w:t xml:space="preserve">of the first paragraph with “Citation formats for looseleaf services are addressed in </w:t>
      </w:r>
      <w:r w:rsidR="00E2209E" w:rsidRPr="00E2209E">
        <w:rPr>
          <w:b/>
          <w:bCs/>
        </w:rPr>
        <w:t>Rule 24</w:t>
      </w:r>
      <w:r w:rsidR="00E2209E">
        <w:t>.”</w:t>
      </w:r>
    </w:p>
    <w:p w14:paraId="6D2C46B5" w14:textId="5E74D040" w:rsidR="00FA2ECA" w:rsidRDefault="00FA2ECA" w:rsidP="008E2631">
      <w:r w:rsidRPr="000A48A9">
        <w:rPr>
          <w:b/>
          <w:bCs/>
        </w:rPr>
        <w:t>Appendix 5</w:t>
      </w:r>
      <w:r w:rsidR="000A48A9" w:rsidRPr="000A48A9">
        <w:rPr>
          <w:b/>
          <w:bCs/>
        </w:rPr>
        <w:t xml:space="preserve"> (online)</w:t>
      </w:r>
      <w:r w:rsidR="000A48A9">
        <w:t xml:space="preserve">: Add the </w:t>
      </w:r>
      <w:r w:rsidR="000A48A9" w:rsidRPr="000A48A9">
        <w:t>Georgetown Journal of Law &amp; Modern Critical Race Perspectives</w:t>
      </w:r>
      <w:r w:rsidR="000A48A9">
        <w:t xml:space="preserve"> and its </w:t>
      </w:r>
      <w:r w:rsidR="00CC5746">
        <w:t xml:space="preserve">abbreviation as </w:t>
      </w:r>
      <w:r w:rsidR="000A48A9" w:rsidRPr="000A48A9">
        <w:t xml:space="preserve">Geo. J. L. &amp; Mod. Critical Race </w:t>
      </w:r>
      <w:proofErr w:type="spellStart"/>
      <w:r w:rsidR="000A48A9" w:rsidRPr="000A48A9">
        <w:t>Persps</w:t>
      </w:r>
      <w:proofErr w:type="spellEnd"/>
      <w:r w:rsidR="000A48A9" w:rsidRPr="000A48A9">
        <w:t>.</w:t>
      </w:r>
    </w:p>
    <w:p w14:paraId="39CCF59E" w14:textId="77777777" w:rsidR="00E2209E" w:rsidRPr="008E2631" w:rsidRDefault="00E2209E" w:rsidP="008E2631"/>
    <w:p w14:paraId="4C4738A1" w14:textId="77777777" w:rsidR="00D11021" w:rsidRDefault="00D11021"/>
    <w:p w14:paraId="042FF9A6" w14:textId="77777777" w:rsidR="008852B2" w:rsidRDefault="008852B2"/>
    <w:sectPr w:rsidR="0088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B2"/>
    <w:rsid w:val="000077E3"/>
    <w:rsid w:val="00035309"/>
    <w:rsid w:val="000601E5"/>
    <w:rsid w:val="000844B5"/>
    <w:rsid w:val="000A2D79"/>
    <w:rsid w:val="000A48A9"/>
    <w:rsid w:val="000B5C9B"/>
    <w:rsid w:val="000B5FEB"/>
    <w:rsid w:val="000D6C31"/>
    <w:rsid w:val="00131220"/>
    <w:rsid w:val="00133065"/>
    <w:rsid w:val="00171453"/>
    <w:rsid w:val="001A5FD2"/>
    <w:rsid w:val="001E53E3"/>
    <w:rsid w:val="001F1930"/>
    <w:rsid w:val="00216AEC"/>
    <w:rsid w:val="002344BA"/>
    <w:rsid w:val="002403AD"/>
    <w:rsid w:val="0026367A"/>
    <w:rsid w:val="002967E7"/>
    <w:rsid w:val="00296F01"/>
    <w:rsid w:val="002C04B4"/>
    <w:rsid w:val="002C2289"/>
    <w:rsid w:val="002E652F"/>
    <w:rsid w:val="003479E1"/>
    <w:rsid w:val="003772EE"/>
    <w:rsid w:val="00377834"/>
    <w:rsid w:val="00427475"/>
    <w:rsid w:val="00462B98"/>
    <w:rsid w:val="00484C37"/>
    <w:rsid w:val="00504C19"/>
    <w:rsid w:val="005266BB"/>
    <w:rsid w:val="00562C0F"/>
    <w:rsid w:val="00563586"/>
    <w:rsid w:val="00572BBA"/>
    <w:rsid w:val="005861D1"/>
    <w:rsid w:val="00586EF0"/>
    <w:rsid w:val="005B7FA3"/>
    <w:rsid w:val="005E3374"/>
    <w:rsid w:val="00610A6B"/>
    <w:rsid w:val="00642795"/>
    <w:rsid w:val="00644306"/>
    <w:rsid w:val="00647E79"/>
    <w:rsid w:val="00667DEC"/>
    <w:rsid w:val="0067432B"/>
    <w:rsid w:val="006A07E7"/>
    <w:rsid w:val="007007FB"/>
    <w:rsid w:val="00703BC6"/>
    <w:rsid w:val="00794D94"/>
    <w:rsid w:val="007E3A16"/>
    <w:rsid w:val="00815588"/>
    <w:rsid w:val="0081795D"/>
    <w:rsid w:val="008243D4"/>
    <w:rsid w:val="00832B0A"/>
    <w:rsid w:val="008444EC"/>
    <w:rsid w:val="008609E2"/>
    <w:rsid w:val="008852B2"/>
    <w:rsid w:val="008A71FA"/>
    <w:rsid w:val="008C3659"/>
    <w:rsid w:val="008E2631"/>
    <w:rsid w:val="008F15C7"/>
    <w:rsid w:val="009012AD"/>
    <w:rsid w:val="009065CB"/>
    <w:rsid w:val="0091091B"/>
    <w:rsid w:val="009309D3"/>
    <w:rsid w:val="00955F8A"/>
    <w:rsid w:val="00972A57"/>
    <w:rsid w:val="00993AAD"/>
    <w:rsid w:val="009A17CB"/>
    <w:rsid w:val="009B2214"/>
    <w:rsid w:val="009D2EEC"/>
    <w:rsid w:val="00A06634"/>
    <w:rsid w:val="00A40616"/>
    <w:rsid w:val="00A418EF"/>
    <w:rsid w:val="00AA1964"/>
    <w:rsid w:val="00AA7CA6"/>
    <w:rsid w:val="00AD1B1A"/>
    <w:rsid w:val="00B5523A"/>
    <w:rsid w:val="00B55F40"/>
    <w:rsid w:val="00B67E3C"/>
    <w:rsid w:val="00B903AF"/>
    <w:rsid w:val="00BA1C9D"/>
    <w:rsid w:val="00BA515B"/>
    <w:rsid w:val="00BA6D3F"/>
    <w:rsid w:val="00BA7C84"/>
    <w:rsid w:val="00BC7733"/>
    <w:rsid w:val="00BE379B"/>
    <w:rsid w:val="00BE7436"/>
    <w:rsid w:val="00BF7851"/>
    <w:rsid w:val="00C02DD8"/>
    <w:rsid w:val="00C147B1"/>
    <w:rsid w:val="00C27DDB"/>
    <w:rsid w:val="00C96AEA"/>
    <w:rsid w:val="00CC5746"/>
    <w:rsid w:val="00D11021"/>
    <w:rsid w:val="00D1186A"/>
    <w:rsid w:val="00D2155E"/>
    <w:rsid w:val="00D33418"/>
    <w:rsid w:val="00D630A1"/>
    <w:rsid w:val="00D9638F"/>
    <w:rsid w:val="00DE4DB0"/>
    <w:rsid w:val="00E216A4"/>
    <w:rsid w:val="00E2209E"/>
    <w:rsid w:val="00E41B09"/>
    <w:rsid w:val="00E62AC4"/>
    <w:rsid w:val="00E71331"/>
    <w:rsid w:val="00E77765"/>
    <w:rsid w:val="00ED4738"/>
    <w:rsid w:val="00F45729"/>
    <w:rsid w:val="00F605C6"/>
    <w:rsid w:val="00F86F14"/>
    <w:rsid w:val="00F87FB4"/>
    <w:rsid w:val="00FA0A36"/>
    <w:rsid w:val="00FA2ECA"/>
    <w:rsid w:val="00FB0AED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0091"/>
  <w15:chartTrackingRefBased/>
  <w15:docId w15:val="{F3C9E40E-BB13-4BD5-8703-EBCB3949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yn.williams.2@u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602</Words>
  <Characters>3434</Characters>
  <Application>Microsoft Office Word</Application>
  <DocSecurity>0</DocSecurity>
  <Lines>28</Lines>
  <Paragraphs>8</Paragraphs>
  <ScaleCrop>false</ScaleCrop>
  <Company>University of North Dakota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Carolyn</dc:creator>
  <cp:keywords/>
  <dc:description/>
  <cp:lastModifiedBy>Williams, Carolyn</cp:lastModifiedBy>
  <cp:revision>112</cp:revision>
  <dcterms:created xsi:type="dcterms:W3CDTF">2022-12-01T01:16:00Z</dcterms:created>
  <dcterms:modified xsi:type="dcterms:W3CDTF">2025-01-23T22:22:00Z</dcterms:modified>
</cp:coreProperties>
</file>